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24" w:rsidRPr="00647102" w:rsidRDefault="00186724" w:rsidP="00186724">
      <w:pPr>
        <w:jc w:val="center"/>
        <w:rPr>
          <w:b/>
        </w:rPr>
      </w:pPr>
      <w:r w:rsidRPr="00647102">
        <w:rPr>
          <w:b/>
        </w:rPr>
        <w:t xml:space="preserve">ВЫПИСКА из Положения </w:t>
      </w:r>
    </w:p>
    <w:p w:rsidR="00186724" w:rsidRPr="00647102" w:rsidRDefault="00186724" w:rsidP="00186724">
      <w:pPr>
        <w:jc w:val="center"/>
        <w:rPr>
          <w:b/>
        </w:rPr>
      </w:pPr>
      <w:r w:rsidRPr="00647102">
        <w:rPr>
          <w:b/>
        </w:rPr>
        <w:t xml:space="preserve">об отделе муниципальной службы и кадров </w:t>
      </w:r>
    </w:p>
    <w:p w:rsidR="005D4422" w:rsidRPr="00647102" w:rsidRDefault="00186724" w:rsidP="00186724">
      <w:pPr>
        <w:jc w:val="center"/>
        <w:rPr>
          <w:b/>
        </w:rPr>
      </w:pPr>
      <w:r w:rsidRPr="00647102">
        <w:rPr>
          <w:b/>
        </w:rPr>
        <w:t>аппарата Тульской городской Думы</w:t>
      </w:r>
    </w:p>
    <w:p w:rsidR="00186724" w:rsidRDefault="00186724" w:rsidP="00186724">
      <w:pPr>
        <w:jc w:val="center"/>
      </w:pPr>
    </w:p>
    <w:p w:rsidR="00186724" w:rsidRDefault="00186724" w:rsidP="00186724">
      <w:pPr>
        <w:jc w:val="center"/>
      </w:pPr>
    </w:p>
    <w:p w:rsidR="00647102" w:rsidRDefault="00647102" w:rsidP="00647102">
      <w:pPr>
        <w:ind w:firstLine="708"/>
        <w:jc w:val="both"/>
      </w:pPr>
      <w:r>
        <w:t>Основными задачами Отдела являются:</w:t>
      </w:r>
    </w:p>
    <w:p w:rsidR="00647102" w:rsidRDefault="00647102" w:rsidP="00647102">
      <w:pPr>
        <w:ind w:firstLine="708"/>
        <w:jc w:val="both"/>
      </w:pPr>
      <w:r>
        <w:t xml:space="preserve">- обеспечение деятельности Тульской городской Думы по соблюдению муниципальными служащими аппарата Тульской городской Думы запретов, ограничений, связанных с муниципальной службой, кодекса этики и служебного поведения муниципальных служащих аппарата Тульской городской Думы и работников, замещающих должности, не отнесенные к должностям муниципальной службы в </w:t>
      </w:r>
      <w:r w:rsidR="00D83BAA">
        <w:t>Т</w:t>
      </w:r>
      <w:r>
        <w:t>ульской городской Думе.</w:t>
      </w:r>
    </w:p>
    <w:p w:rsidR="00647102" w:rsidRDefault="00647102" w:rsidP="00647102">
      <w:pPr>
        <w:ind w:firstLine="708"/>
        <w:jc w:val="both"/>
      </w:pPr>
    </w:p>
    <w:p w:rsidR="00186724" w:rsidRDefault="008A5AB2" w:rsidP="00647102">
      <w:pPr>
        <w:ind w:firstLine="708"/>
        <w:jc w:val="both"/>
      </w:pPr>
      <w:r>
        <w:t>Отдел в соответствии с возложенными на него задачами осуществляет следующие функции:</w:t>
      </w:r>
    </w:p>
    <w:p w:rsidR="008A5AB2" w:rsidRDefault="008A5AB2" w:rsidP="00186724">
      <w:pPr>
        <w:jc w:val="both"/>
      </w:pPr>
      <w:r>
        <w:t>- формирование ежемесячных отчетов по деятельно</w:t>
      </w:r>
      <w:r w:rsidR="00CF3A6D">
        <w:t>с</w:t>
      </w:r>
      <w:r>
        <w:t>ти, направл</w:t>
      </w:r>
      <w:r w:rsidR="00CF3A6D">
        <w:t>е</w:t>
      </w:r>
      <w:r>
        <w:t>нной на противодействие коррупции Тульской городской Думы в правительство Тульской области</w:t>
      </w:r>
      <w:r w:rsidR="00CB0686">
        <w:t>;</w:t>
      </w:r>
    </w:p>
    <w:p w:rsidR="00CB0686" w:rsidRDefault="00CB0686" w:rsidP="00186724">
      <w:pPr>
        <w:jc w:val="both"/>
      </w:pPr>
      <w:r>
        <w:t>- организация работы по формированию у лиц, замещающих муниципальные должности, муниципальных служащих нетерпимости к коррупционному поведению;</w:t>
      </w:r>
    </w:p>
    <w:p w:rsidR="00CB0686" w:rsidRDefault="00CB0686" w:rsidP="00186724">
      <w:pPr>
        <w:jc w:val="both"/>
      </w:pPr>
      <w:r>
        <w:t>-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муниципальные должности, и при исполнении должностных обязанностей муниципальными служащими;</w:t>
      </w:r>
    </w:p>
    <w:p w:rsidR="00CB0686" w:rsidRDefault="00CB0686" w:rsidP="00186724">
      <w:pPr>
        <w:jc w:val="both"/>
      </w:pPr>
      <w:r>
        <w:t>- оказание лицам, замещающим муниципальные должности, муниципальным служащим и гражданам консультативн</w:t>
      </w:r>
      <w:r w:rsidR="00881D75">
        <w:t xml:space="preserve">ой </w:t>
      </w:r>
      <w:r>
        <w:t>помощ</w:t>
      </w:r>
      <w:r w:rsidR="00881D75">
        <w:t>и</w:t>
      </w:r>
      <w:bookmarkStart w:id="0" w:name="_GoBack"/>
      <w:bookmarkEnd w:id="0"/>
      <w:r>
        <w:t xml:space="preserve"> по вопросам, связанным с применение</w:t>
      </w:r>
      <w:r w:rsidR="004C3E7A">
        <w:t>м</w:t>
      </w:r>
      <w:r>
        <w:t xml:space="preserve"> законодательства Российской Федерации о противодействии коррупции, а также с подготовкой сообщений о фактах коррупции;</w:t>
      </w:r>
    </w:p>
    <w:p w:rsidR="00CB0686" w:rsidRDefault="00CB0686" w:rsidP="00186724">
      <w:pPr>
        <w:jc w:val="both"/>
      </w:pPr>
      <w:r>
        <w:t>- участие в пределах своей компетенции в обеспечении соблюдения в Тульской городской Думе законных прав и интересов лица, сообщившего о ставшем ему известном факте коррупции;</w:t>
      </w:r>
    </w:p>
    <w:p w:rsidR="00CB0686" w:rsidRDefault="00CB0686" w:rsidP="00186724">
      <w:pPr>
        <w:jc w:val="both"/>
      </w:pPr>
      <w:r>
        <w:t>- организация проведения служебных проверок;</w:t>
      </w:r>
    </w:p>
    <w:p w:rsidR="00CB0686" w:rsidRDefault="00CB0686" w:rsidP="00186724">
      <w:pPr>
        <w:jc w:val="both"/>
      </w:pPr>
      <w:r>
        <w:t>- организацию проверки достоверности и полноты сведений о доходах, об имуществе и обязательствах имущественного характера, расходах муниципальных служащих, а также соблюдения ограничений, связанных с муниципальной службой;</w:t>
      </w:r>
    </w:p>
    <w:p w:rsidR="00CB0686" w:rsidRDefault="00CB0686" w:rsidP="00186724">
      <w:pPr>
        <w:jc w:val="both"/>
      </w:pPr>
      <w:r>
        <w:t>- проверка соблюдения муниципальными служащими ограничений при заключении ими после увольнения трудового договора и (или) гражданско-правового договора в случаях, предусмотренных федеральными законами;</w:t>
      </w:r>
    </w:p>
    <w:p w:rsidR="00CB0686" w:rsidRDefault="00647102" w:rsidP="00186724">
      <w:pPr>
        <w:jc w:val="both"/>
      </w:pPr>
      <w:r>
        <w:t>- получение и обработка общедоступной информации, размещенной претендентами на замещение должности муниципальной службы и муниципальными служащими аппарата Тульской городской Думы в информационно-телекоммуникационной сети «Интернет», а также проверка достоверности и полноты представленных сведений;</w:t>
      </w:r>
    </w:p>
    <w:p w:rsidR="00647102" w:rsidRDefault="00647102" w:rsidP="00186724">
      <w:pPr>
        <w:jc w:val="both"/>
      </w:pPr>
      <w:r>
        <w:lastRenderedPageBreak/>
        <w:t>- обеспечение в пределах своей компетенции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председателя и заместителя председателя контрольной комиссии, главы администрации города Тулы, их супруг (супругов) и несовершеннолетних детей на официальном сайте Тульской городской Думы в информационно-телекоммуникационной сети «Интернет».</w:t>
      </w:r>
    </w:p>
    <w:p w:rsidR="00647102" w:rsidRDefault="00647102" w:rsidP="00186724">
      <w:pPr>
        <w:jc w:val="both"/>
      </w:pPr>
    </w:p>
    <w:p w:rsidR="00647102" w:rsidRDefault="00647102" w:rsidP="00186724">
      <w:pPr>
        <w:jc w:val="both"/>
      </w:pPr>
    </w:p>
    <w:p w:rsidR="00647102" w:rsidRDefault="00647102" w:rsidP="00647102">
      <w:pPr>
        <w:jc w:val="center"/>
      </w:pPr>
      <w:r>
        <w:t>________________________</w:t>
      </w:r>
    </w:p>
    <w:p w:rsidR="00CB0686" w:rsidRDefault="00CB0686" w:rsidP="00186724">
      <w:pPr>
        <w:jc w:val="both"/>
      </w:pPr>
    </w:p>
    <w:sectPr w:rsidR="00CB0686" w:rsidSect="0064710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5D" w:rsidRDefault="00B1605D" w:rsidP="00647102">
      <w:r>
        <w:separator/>
      </w:r>
    </w:p>
  </w:endnote>
  <w:endnote w:type="continuationSeparator" w:id="0">
    <w:p w:rsidR="00B1605D" w:rsidRDefault="00B1605D" w:rsidP="0064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5D" w:rsidRDefault="00B1605D" w:rsidP="00647102">
      <w:r>
        <w:separator/>
      </w:r>
    </w:p>
  </w:footnote>
  <w:footnote w:type="continuationSeparator" w:id="0">
    <w:p w:rsidR="00B1605D" w:rsidRDefault="00B1605D" w:rsidP="0064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180680"/>
      <w:docPartObj>
        <w:docPartGallery w:val="Page Numbers (Top of Page)"/>
        <w:docPartUnique/>
      </w:docPartObj>
    </w:sdtPr>
    <w:sdtEndPr/>
    <w:sdtContent>
      <w:p w:rsidR="00647102" w:rsidRDefault="006471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7A">
          <w:rPr>
            <w:noProof/>
          </w:rPr>
          <w:t>2</w:t>
        </w:r>
        <w:r>
          <w:fldChar w:fldCharType="end"/>
        </w:r>
      </w:p>
    </w:sdtContent>
  </w:sdt>
  <w:p w:rsidR="00647102" w:rsidRDefault="00647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24"/>
    <w:rsid w:val="00186724"/>
    <w:rsid w:val="002C0A6C"/>
    <w:rsid w:val="002D6F16"/>
    <w:rsid w:val="004C3E7A"/>
    <w:rsid w:val="005D4422"/>
    <w:rsid w:val="00647102"/>
    <w:rsid w:val="00881D75"/>
    <w:rsid w:val="008A5AB2"/>
    <w:rsid w:val="00B1605D"/>
    <w:rsid w:val="00CB0686"/>
    <w:rsid w:val="00CF3A6D"/>
    <w:rsid w:val="00D077BC"/>
    <w:rsid w:val="00D83BAA"/>
    <w:rsid w:val="00F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DC11"/>
  <w15:chartTrackingRefBased/>
  <w15:docId w15:val="{EB96A0DF-D879-4F08-88B3-13942872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7102"/>
  </w:style>
  <w:style w:type="paragraph" w:styleId="a5">
    <w:name w:val="footer"/>
    <w:basedOn w:val="a"/>
    <w:link w:val="a6"/>
    <w:uiPriority w:val="99"/>
    <w:unhideWhenUsed/>
    <w:rsid w:val="006471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KirsanovaSV</dc:creator>
  <cp:keywords/>
  <dc:description/>
  <cp:lastModifiedBy>KirsanovaSV</cp:lastModifiedBy>
  <cp:revision>8</cp:revision>
  <cp:lastPrinted>2020-06-16T08:31:00Z</cp:lastPrinted>
  <dcterms:created xsi:type="dcterms:W3CDTF">2020-06-16T07:37:00Z</dcterms:created>
  <dcterms:modified xsi:type="dcterms:W3CDTF">2020-06-17T13:55:00Z</dcterms:modified>
</cp:coreProperties>
</file>